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2024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Rained Off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11th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4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Area to the right just inside Foxearth Rd entrance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Clearing contractor safety felling debris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16th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Area to the right just inside Foxearth Rd entrance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8"/>
                <w:szCs w:val="28"/>
                <w:lang w:eastAsia="en-GB"/>
              </w:rPr>
            </w:pPr>
            <w:r>
              <w:rPr>
                <w:rFonts w:eastAsia="Calibri" w:cs="Arial"/>
                <w:kern w:val="2"/>
                <w:sz w:val="28"/>
                <w:szCs w:val="28"/>
                <w:lang w:val="en-GB" w:eastAsia="en-GB" w:bidi="ar-SA"/>
              </w:rPr>
              <w:t>Clearing contractor safety felling debris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  <w:lang w:val="en-GB" w:eastAsia="en-GB" w:bidi="ar-SA"/>
              </w:rPr>
              <w:t>Bramble &amp; bracken control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bookmarkStart w:id="0" w:name="_Hlk146028430"/>
            <w:bookmarkEnd w:id="0"/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23rd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Rained Off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</w:r>
            <w:bookmarkStart w:id="1" w:name="_Hlk146028430"/>
            <w:bookmarkStart w:id="2" w:name="_Hlk146028430"/>
            <w:bookmarkEnd w:id="2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0"/>
        <w:gridCol w:w="4871"/>
      </w:tblGrid>
      <w:tr>
        <w:trPr>
          <w:trHeight w:val="510" w:hRule="atLeast"/>
        </w:trPr>
        <w:tc>
          <w:tcPr>
            <w:tcW w:w="48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30th</w:t>
            </w:r>
          </w:p>
        </w:tc>
        <w:tc>
          <w:tcPr>
            <w:tcW w:w="4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87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  <w:tc>
          <w:tcPr>
            <w:tcW w:w="48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1190" w:hRule="atLeast"/>
        </w:trPr>
        <w:tc>
          <w:tcPr>
            <w:tcW w:w="48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Area to the right just inside Foxearth Rd entrance</w:t>
            </w:r>
          </w:p>
        </w:tc>
        <w:tc>
          <w:tcPr>
            <w:tcW w:w="48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 xml:space="preserve">Coppicing over large hazels.  Holly &amp; bramble &amp; bracken </w:t>
            </w:r>
            <w:bookmarkStart w:id="3" w:name="_GoBack"/>
            <w:bookmarkEnd w:id="3"/>
            <w:r>
              <w:rPr>
                <w:rFonts w:eastAsia="Calibri" w:cs=""/>
                <w:bCs/>
                <w:kern w:val="2"/>
                <w:sz w:val="28"/>
                <w:szCs w:val="28"/>
                <w:lang w:val="en-GB" w:eastAsia="en-US" w:bidi="ar-SA"/>
              </w:rPr>
              <w:t>control.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LibreOffice/7.5.6.2$Windows_X86_64 LibreOffice_project/f654817fb68d6d4600d7d2f6b647e47729f55f15</Application>
  <AppVersion>15.0000</AppVersion>
  <Pages>1</Pages>
  <Words>70</Words>
  <Characters>388</Characters>
  <CharactersWithSpaces>436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2024-01-31T09:37:00Z</dcterms:created>
  <dc:creator>Adrian Hyde</dc:creator>
  <dc:description/>
  <dc:language>en-GB</dc:language>
  <cp:lastModifiedBy>Adrian and Chris</cp:lastModifiedBy>
  <dcterms:modified xsi:type="dcterms:W3CDTF">2024-01-31T09:47:00Z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